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449" w:rsidRPr="00965DC9" w:rsidRDefault="00083449" w:rsidP="00083449">
      <w:pPr>
        <w:pStyle w:val="Nagwek1"/>
        <w:spacing w:line="276" w:lineRule="auto"/>
        <w:rPr>
          <w:sz w:val="22"/>
        </w:rPr>
      </w:pPr>
      <w:r w:rsidRPr="00965DC9">
        <w:rPr>
          <w:sz w:val="22"/>
        </w:rPr>
        <w:t xml:space="preserve">Załącznik 3 </w:t>
      </w:r>
    </w:p>
    <w:p w:rsidR="00083449" w:rsidRPr="00965DC9" w:rsidRDefault="00083449" w:rsidP="00083449">
      <w:pPr>
        <w:pStyle w:val="Nagwek2"/>
      </w:pPr>
      <w:r w:rsidRPr="00965DC9">
        <w:t xml:space="preserve">ZALECENIA DOTYCZĄCE STOSOWANIA POSZCZEGÓLNYCH </w:t>
      </w:r>
      <w:r>
        <w:br/>
      </w:r>
      <w:r w:rsidRPr="00965DC9">
        <w:t xml:space="preserve">RODZAJÓW ŚRODKÓW OCHRONY INDYWIDUALNEJ (ŚOI) </w:t>
      </w:r>
      <w:r>
        <w:br/>
      </w:r>
      <w:r w:rsidRPr="00965DC9">
        <w:t>W</w:t>
      </w:r>
      <w:r>
        <w:t xml:space="preserve"> </w:t>
      </w:r>
      <w:r w:rsidRPr="00965DC9">
        <w:t>KONTEKŚCIE COVID-19, Z</w:t>
      </w:r>
      <w:r>
        <w:t xml:space="preserve"> </w:t>
      </w:r>
      <w:r w:rsidRPr="00965DC9">
        <w:t xml:space="preserve">UWZGLĘDNIENIEM WARUNKÓW, </w:t>
      </w:r>
      <w:r>
        <w:br/>
      </w:r>
      <w:r w:rsidRPr="00965DC9">
        <w:t>PERSONELU I</w:t>
      </w:r>
      <w:r>
        <w:t xml:space="preserve"> </w:t>
      </w:r>
      <w:r w:rsidRPr="00965DC9">
        <w:t>ZAKRESU PODEJMOWANYCH CZYNNOŚCI</w:t>
      </w:r>
    </w:p>
    <w:p w:rsidR="00083449" w:rsidRDefault="00083449" w:rsidP="0008344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20" w:line="276" w:lineRule="auto"/>
        <w:jc w:val="center"/>
        <w:rPr>
          <w:rFonts w:ascii="Arial" w:hAnsi="Arial"/>
          <w:sz w:val="22"/>
          <w:lang w:val="en-US"/>
        </w:rPr>
      </w:pPr>
      <w:proofErr w:type="spellStart"/>
      <w:r w:rsidRPr="00965DC9">
        <w:rPr>
          <w:rFonts w:ascii="Arial" w:hAnsi="Arial"/>
          <w:sz w:val="22"/>
          <w:u w:val="single"/>
          <w:lang w:val="en-US"/>
        </w:rPr>
        <w:t>Opracowanie</w:t>
      </w:r>
      <w:proofErr w:type="spellEnd"/>
      <w:r w:rsidRPr="00965DC9">
        <w:rPr>
          <w:rFonts w:ascii="Arial" w:hAnsi="Arial"/>
          <w:sz w:val="22"/>
          <w:u w:val="single"/>
          <w:lang w:val="en-US"/>
        </w:rPr>
        <w:t xml:space="preserve"> </w:t>
      </w:r>
      <w:proofErr w:type="spellStart"/>
      <w:r w:rsidRPr="00965DC9">
        <w:rPr>
          <w:rFonts w:ascii="Arial" w:hAnsi="Arial"/>
          <w:sz w:val="22"/>
          <w:u w:val="single"/>
          <w:lang w:val="en-US"/>
        </w:rPr>
        <w:t>polskie</w:t>
      </w:r>
      <w:proofErr w:type="spellEnd"/>
      <w:r w:rsidRPr="00965DC9">
        <w:rPr>
          <w:rFonts w:ascii="Arial" w:hAnsi="Arial"/>
          <w:sz w:val="22"/>
          <w:u w:val="single"/>
          <w:lang w:val="en-US"/>
        </w:rPr>
        <w:t xml:space="preserve"> </w:t>
      </w:r>
      <w:proofErr w:type="spellStart"/>
      <w:r w:rsidRPr="00965DC9">
        <w:rPr>
          <w:rFonts w:ascii="Arial" w:hAnsi="Arial"/>
          <w:sz w:val="22"/>
          <w:u w:val="single"/>
          <w:lang w:val="en-US"/>
        </w:rPr>
        <w:t>na</w:t>
      </w:r>
      <w:proofErr w:type="spellEnd"/>
      <w:r w:rsidRPr="00965DC9">
        <w:rPr>
          <w:rFonts w:ascii="Arial" w:hAnsi="Arial"/>
          <w:sz w:val="22"/>
          <w:u w:val="single"/>
          <w:lang w:val="en-US"/>
        </w:rPr>
        <w:t xml:space="preserve"> </w:t>
      </w:r>
      <w:proofErr w:type="spellStart"/>
      <w:r w:rsidRPr="00965DC9">
        <w:rPr>
          <w:rFonts w:ascii="Arial" w:hAnsi="Arial"/>
          <w:sz w:val="22"/>
          <w:u w:val="single"/>
          <w:lang w:val="en-US"/>
        </w:rPr>
        <w:t>podstawie</w:t>
      </w:r>
      <w:proofErr w:type="spellEnd"/>
      <w:r w:rsidRPr="004E190E">
        <w:rPr>
          <w:rFonts w:ascii="Arial" w:hAnsi="Arial"/>
          <w:sz w:val="22"/>
          <w:u w:val="single"/>
          <w:lang w:val="en-US"/>
        </w:rPr>
        <w:t>:</w:t>
      </w:r>
    </w:p>
    <w:p w:rsidR="00083449" w:rsidRPr="00965DC9" w:rsidRDefault="00083449" w:rsidP="0008344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600" w:line="276" w:lineRule="auto"/>
        <w:jc w:val="center"/>
        <w:rPr>
          <w:rFonts w:ascii="Arial" w:hAnsi="Arial"/>
          <w:sz w:val="22"/>
          <w:lang w:val="en-US"/>
        </w:rPr>
      </w:pPr>
      <w:r w:rsidRPr="003C30BC">
        <w:rPr>
          <w:rFonts w:ascii="Arial" w:eastAsia="Tahoma" w:hAnsi="Arial" w:cs="Arial"/>
          <w:i/>
          <w:iCs/>
          <w:color w:val="000000"/>
          <w:sz w:val="22"/>
          <w:szCs w:val="22"/>
          <w:lang w:val="en-GB"/>
        </w:rPr>
        <w:t>Rational use of personal protective equipment for coronavirus disease 2019 (COVID-19</w:t>
      </w:r>
      <w:r w:rsidRPr="00282F66">
        <w:rPr>
          <w:rFonts w:ascii="Arial" w:eastAsia="Tahoma" w:hAnsi="Arial" w:cs="Arial"/>
          <w:i/>
          <w:iCs/>
          <w:color w:val="000000"/>
          <w:sz w:val="22"/>
          <w:szCs w:val="22"/>
          <w:lang w:val="en-GB"/>
        </w:rPr>
        <w:t>)</w:t>
      </w:r>
      <w:r>
        <w:rPr>
          <w:rFonts w:ascii="Arial" w:eastAsia="Tahoma" w:hAnsi="Arial" w:cs="Arial"/>
          <w:i/>
          <w:iCs/>
          <w:color w:val="000000"/>
          <w:sz w:val="22"/>
          <w:szCs w:val="22"/>
          <w:lang w:val="en-GB"/>
        </w:rPr>
        <w:t>.</w:t>
      </w:r>
      <w:r>
        <w:rPr>
          <w:rFonts w:ascii="Arial" w:eastAsia="Tahoma" w:hAnsi="Arial" w:cs="Arial"/>
          <w:i/>
          <w:iCs/>
          <w:color w:val="000000"/>
          <w:sz w:val="22"/>
          <w:szCs w:val="22"/>
          <w:lang w:val="en-GB"/>
        </w:rPr>
        <w:br/>
      </w:r>
      <w:r w:rsidRPr="003C30BC">
        <w:rPr>
          <w:rFonts w:ascii="Arial" w:eastAsia="Tahoma" w:hAnsi="Arial" w:cs="Arial"/>
          <w:i/>
          <w:iCs/>
          <w:color w:val="000000"/>
          <w:sz w:val="22"/>
          <w:szCs w:val="22"/>
          <w:lang w:val="en-GB"/>
        </w:rPr>
        <w:t>Interim guidance</w:t>
      </w:r>
      <w:r w:rsidRPr="00965DC9">
        <w:rPr>
          <w:rFonts w:ascii="Arial" w:hAnsi="Arial"/>
          <w:i/>
          <w:color w:val="000000"/>
          <w:sz w:val="22"/>
          <w:lang w:val="en-GB"/>
        </w:rPr>
        <w:t xml:space="preserve"> </w:t>
      </w:r>
      <w:r w:rsidRPr="00830E5C">
        <w:rPr>
          <w:rFonts w:ascii="Arial" w:eastAsia="Tahoma" w:hAnsi="Arial" w:cs="Arial"/>
          <w:iCs/>
          <w:sz w:val="22"/>
          <w:szCs w:val="22"/>
          <w:lang w:val="en-GB"/>
        </w:rPr>
        <w:t xml:space="preserve">(WHO, </w:t>
      </w:r>
      <w:r w:rsidRPr="00965DC9">
        <w:rPr>
          <w:rFonts w:ascii="Arial" w:hAnsi="Arial"/>
          <w:sz w:val="22"/>
          <w:lang w:val="en-GB"/>
        </w:rPr>
        <w:t xml:space="preserve">27 </w:t>
      </w:r>
      <w:proofErr w:type="spellStart"/>
      <w:r w:rsidRPr="00965DC9">
        <w:rPr>
          <w:rFonts w:ascii="Arial" w:hAnsi="Arial"/>
          <w:sz w:val="22"/>
          <w:lang w:val="en-GB"/>
        </w:rPr>
        <w:t>lutego</w:t>
      </w:r>
      <w:proofErr w:type="spellEnd"/>
      <w:r w:rsidRPr="00965DC9">
        <w:rPr>
          <w:rFonts w:ascii="Arial" w:hAnsi="Arial"/>
          <w:sz w:val="22"/>
          <w:lang w:val="en-GB"/>
        </w:rPr>
        <w:t xml:space="preserve"> 2020 r</w:t>
      </w:r>
      <w:r w:rsidRPr="00830E5C">
        <w:rPr>
          <w:rFonts w:ascii="Arial" w:eastAsia="Tahoma" w:hAnsi="Arial" w:cs="Arial"/>
          <w:iCs/>
          <w:sz w:val="22"/>
          <w:szCs w:val="22"/>
          <w:lang w:val="en-GB"/>
        </w:rPr>
        <w:t>.)</w:t>
      </w:r>
      <w:r>
        <w:rPr>
          <w:rFonts w:ascii="Arial" w:eastAsia="Tahoma" w:hAnsi="Arial" w:cs="Arial"/>
          <w:i/>
          <w:iCs/>
          <w:color w:val="000000"/>
          <w:sz w:val="22"/>
          <w:szCs w:val="22"/>
          <w:lang w:val="en-GB"/>
        </w:rPr>
        <w:t xml:space="preserve">, </w:t>
      </w:r>
      <w:hyperlink r:id="rId5" w:history="1">
        <w:r w:rsidRPr="002556FB">
          <w:rPr>
            <w:rStyle w:val="Hipercze"/>
            <w:rFonts w:ascii="Arial" w:eastAsia="Tahoma" w:hAnsi="Arial" w:cs="Arial"/>
            <w:color w:val="0070C0"/>
            <w:sz w:val="22"/>
            <w:szCs w:val="22"/>
            <w:lang w:val="en-GB"/>
          </w:rPr>
          <w:t>apps.who.int/iris/bitstream/handle/10665/331215/WHO-2019-nCov-IPCPPE_use-2020.1-eng.pdf</w:t>
        </w:r>
      </w:hyperlink>
      <w:r w:rsidRPr="00965DC9">
        <w:rPr>
          <w:rFonts w:ascii="Arial" w:hAnsi="Arial"/>
          <w:i/>
          <w:color w:val="0070C0"/>
          <w:sz w:val="22"/>
          <w:lang w:val="en-GB"/>
        </w:rPr>
        <w:t xml:space="preserve"> </w:t>
      </w:r>
    </w:p>
    <w:p w:rsidR="00083449" w:rsidRDefault="00083449" w:rsidP="00083449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rFonts w:ascii="Arial" w:eastAsia="Tahoma" w:hAnsi="Arial" w:cs="Arial"/>
          <w:color w:val="000000"/>
          <w:sz w:val="22"/>
          <w:szCs w:val="22"/>
        </w:rPr>
      </w:pPr>
      <w:r w:rsidRPr="0016549B">
        <w:rPr>
          <w:rFonts w:ascii="Arial" w:hAnsi="Arial"/>
          <w:b/>
          <w:color w:val="000000"/>
          <w:sz w:val="22"/>
        </w:rPr>
        <w:t>Opracował:</w:t>
      </w:r>
      <w:r w:rsidRPr="003C30BC">
        <w:rPr>
          <w:rFonts w:ascii="Arial" w:eastAsia="Tahoma" w:hAnsi="Arial" w:cs="Arial"/>
          <w:color w:val="000000"/>
          <w:sz w:val="22"/>
          <w:szCs w:val="22"/>
        </w:rPr>
        <w:t xml:space="preserve"> Piotr </w:t>
      </w:r>
      <w:proofErr w:type="spellStart"/>
      <w:r w:rsidRPr="003C30BC">
        <w:rPr>
          <w:rFonts w:ascii="Arial" w:eastAsia="Tahoma" w:hAnsi="Arial" w:cs="Arial"/>
          <w:color w:val="000000"/>
          <w:sz w:val="22"/>
          <w:szCs w:val="22"/>
        </w:rPr>
        <w:t>Filberek</w:t>
      </w:r>
      <w:proofErr w:type="spellEnd"/>
    </w:p>
    <w:p w:rsidR="00083449" w:rsidRDefault="00083449" w:rsidP="00083449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rFonts w:ascii="Arial" w:eastAsia="Tahoma" w:hAnsi="Arial" w:cs="Arial"/>
          <w:color w:val="000000"/>
          <w:sz w:val="22"/>
          <w:szCs w:val="22"/>
        </w:rPr>
      </w:pPr>
      <w:r w:rsidRPr="0016549B">
        <w:rPr>
          <w:rFonts w:ascii="Arial" w:hAnsi="Arial"/>
          <w:b/>
          <w:color w:val="000000"/>
          <w:sz w:val="22"/>
        </w:rPr>
        <w:t>Konsultacja:</w:t>
      </w:r>
      <w:r w:rsidRPr="003C30BC">
        <w:rPr>
          <w:rFonts w:ascii="Arial" w:eastAsia="Tahoma" w:hAnsi="Arial" w:cs="Arial"/>
          <w:color w:val="000000"/>
          <w:sz w:val="22"/>
          <w:szCs w:val="22"/>
        </w:rPr>
        <w:t xml:space="preserve"> dr hab. Anna Mania, prof. dr hab. Magdalena </w:t>
      </w:r>
      <w:proofErr w:type="spellStart"/>
      <w:r w:rsidRPr="003C30BC">
        <w:rPr>
          <w:rFonts w:ascii="Arial" w:eastAsia="Tahoma" w:hAnsi="Arial" w:cs="Arial"/>
          <w:color w:val="000000"/>
          <w:sz w:val="22"/>
          <w:szCs w:val="22"/>
        </w:rPr>
        <w:t>Figlerowicz</w:t>
      </w:r>
      <w:proofErr w:type="spellEnd"/>
    </w:p>
    <w:p w:rsidR="00083449" w:rsidRPr="003C30BC" w:rsidRDefault="00083449" w:rsidP="00083449">
      <w:pPr>
        <w:pBdr>
          <w:top w:val="nil"/>
          <w:left w:val="nil"/>
          <w:bottom w:val="nil"/>
          <w:right w:val="nil"/>
          <w:between w:val="nil"/>
        </w:pBdr>
        <w:spacing w:after="360" w:line="276" w:lineRule="auto"/>
        <w:jc w:val="both"/>
        <w:rPr>
          <w:rFonts w:ascii="Arial" w:eastAsia="Tahoma" w:hAnsi="Arial" w:cs="Arial"/>
          <w:color w:val="000000"/>
          <w:sz w:val="22"/>
          <w:szCs w:val="22"/>
        </w:rPr>
      </w:pPr>
      <w:r w:rsidRPr="003C30BC">
        <w:rPr>
          <w:rFonts w:ascii="Arial" w:eastAsia="Tahoma" w:hAnsi="Arial" w:cs="Arial"/>
          <w:color w:val="000000"/>
          <w:sz w:val="22"/>
          <w:szCs w:val="22"/>
        </w:rPr>
        <w:t>Klinika Chorób Zakaźnych i Neurologii Dziecięcej  III Katedra Pediatrii Uniwersytet Medyczny im.</w:t>
      </w:r>
      <w:r>
        <w:rPr>
          <w:rFonts w:ascii="Arial" w:eastAsia="Tahoma" w:hAnsi="Arial" w:cs="Arial"/>
          <w:color w:val="000000"/>
          <w:sz w:val="22"/>
          <w:szCs w:val="22"/>
        </w:rPr>
        <w:t> </w:t>
      </w:r>
      <w:r w:rsidRPr="003C30BC">
        <w:rPr>
          <w:rFonts w:ascii="Arial" w:eastAsia="Tahoma" w:hAnsi="Arial" w:cs="Arial"/>
          <w:color w:val="000000"/>
          <w:sz w:val="22"/>
          <w:szCs w:val="22"/>
        </w:rPr>
        <w:t xml:space="preserve">Karola Marcinkowskiego w Poznaniu </w:t>
      </w:r>
    </w:p>
    <w:tbl>
      <w:tblPr>
        <w:tblW w:w="10632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372"/>
        <w:gridCol w:w="2164"/>
        <w:gridCol w:w="2410"/>
        <w:gridCol w:w="3686"/>
      </w:tblGrid>
      <w:tr w:rsidR="00083449" w:rsidRPr="007C27C1" w:rsidTr="002042AD">
        <w:tc>
          <w:tcPr>
            <w:tcW w:w="10632" w:type="dxa"/>
            <w:gridSpan w:val="4"/>
            <w:shd w:val="clear" w:color="auto" w:fill="9CC2E5" w:themeFill="accent1" w:themeFillTint="99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jc w:val="center"/>
              <w:rPr>
                <w:rFonts w:ascii="Arial" w:eastAsia="Tahoma" w:hAnsi="Arial" w:cs="Arial"/>
                <w:b/>
                <w:color w:val="000000"/>
              </w:rPr>
            </w:pPr>
            <w:r w:rsidRPr="007C27C1">
              <w:rPr>
                <w:rFonts w:ascii="Arial" w:eastAsia="Tahoma" w:hAnsi="Arial" w:cs="Arial"/>
                <w:b/>
                <w:color w:val="000000"/>
                <w:sz w:val="22"/>
                <w:szCs w:val="22"/>
              </w:rPr>
              <w:t xml:space="preserve">Tabela 1. Zalecenia dotyczące stosowania poszczególnych rodzajów </w:t>
            </w:r>
            <w:r w:rsidRPr="007C27C1">
              <w:rPr>
                <w:rFonts w:ascii="Arial" w:eastAsia="Tahoma" w:hAnsi="Arial" w:cs="Arial"/>
                <w:b/>
                <w:color w:val="000000"/>
                <w:sz w:val="22"/>
                <w:szCs w:val="22"/>
              </w:rPr>
              <w:br/>
              <w:t>środków ochrony indywidualnej (ŚOI) w</w:t>
            </w:r>
            <w:r>
              <w:rPr>
                <w:rFonts w:ascii="Arial" w:eastAsia="Tahoma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7C27C1">
              <w:rPr>
                <w:rFonts w:ascii="Arial" w:eastAsia="Tahoma" w:hAnsi="Arial" w:cs="Arial"/>
                <w:b/>
                <w:color w:val="000000"/>
                <w:sz w:val="22"/>
                <w:szCs w:val="22"/>
              </w:rPr>
              <w:t xml:space="preserve">kontekście COVID-19, </w:t>
            </w:r>
            <w:r w:rsidRPr="007C27C1">
              <w:rPr>
                <w:rFonts w:ascii="Arial" w:eastAsia="Tahoma" w:hAnsi="Arial" w:cs="Arial"/>
                <w:b/>
                <w:color w:val="000000"/>
                <w:sz w:val="22"/>
                <w:szCs w:val="22"/>
              </w:rPr>
              <w:br/>
              <w:t>z uwzględnieniem warunków, personelu i</w:t>
            </w:r>
            <w:r>
              <w:rPr>
                <w:rFonts w:ascii="Arial" w:eastAsia="Tahoma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7C27C1">
              <w:rPr>
                <w:rFonts w:ascii="Arial" w:eastAsia="Tahoma" w:hAnsi="Arial" w:cs="Arial"/>
                <w:b/>
                <w:color w:val="000000"/>
                <w:sz w:val="22"/>
                <w:szCs w:val="22"/>
              </w:rPr>
              <w:t>zakresu podejmowanych czynności</w:t>
            </w:r>
          </w:p>
        </w:tc>
      </w:tr>
      <w:tr w:rsidR="00083449" w:rsidRPr="007C27C1" w:rsidTr="002042AD">
        <w:tc>
          <w:tcPr>
            <w:tcW w:w="2372" w:type="dxa"/>
            <w:shd w:val="clear" w:color="auto" w:fill="DEEAF6" w:themeFill="accent1" w:themeFillTint="33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jc w:val="center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Warunki</w:t>
            </w:r>
          </w:p>
        </w:tc>
        <w:tc>
          <w:tcPr>
            <w:tcW w:w="2164" w:type="dxa"/>
            <w:shd w:val="clear" w:color="auto" w:fill="DEEAF6" w:themeFill="accent1" w:themeFillTint="33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jc w:val="center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Personel/pacjenci</w:t>
            </w:r>
          </w:p>
        </w:tc>
        <w:tc>
          <w:tcPr>
            <w:tcW w:w="2410" w:type="dxa"/>
            <w:shd w:val="clear" w:color="auto" w:fill="DEEAF6" w:themeFill="accent1" w:themeFillTint="33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jc w:val="center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Zakres podejmowanych czynności</w:t>
            </w:r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jc w:val="center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Rodzaj ŚOI lub środków ostrożności</w:t>
            </w:r>
          </w:p>
        </w:tc>
      </w:tr>
      <w:tr w:rsidR="00083449" w:rsidRPr="007C27C1" w:rsidTr="002042AD">
        <w:tc>
          <w:tcPr>
            <w:tcW w:w="10632" w:type="dxa"/>
            <w:gridSpan w:val="4"/>
            <w:shd w:val="clear" w:color="auto" w:fill="BDD6EE" w:themeFill="accent1" w:themeFillTint="66"/>
            <w:vAlign w:val="center"/>
          </w:tcPr>
          <w:p w:rsidR="00083449" w:rsidRPr="003C30BC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jc w:val="center"/>
              <w:rPr>
                <w:rFonts w:ascii="Arial" w:eastAsia="Tahoma" w:hAnsi="Arial" w:cs="Arial"/>
                <w:b/>
                <w:bCs/>
                <w:color w:val="000000"/>
              </w:rPr>
            </w:pPr>
            <w:r w:rsidRPr="003C30BC">
              <w:rPr>
                <w:rFonts w:ascii="Arial" w:eastAsia="Tahoma" w:hAnsi="Arial" w:cs="Arial"/>
                <w:b/>
                <w:bCs/>
                <w:color w:val="000000"/>
              </w:rPr>
              <w:t>Placówki opieki zdrowotnej</w:t>
            </w:r>
          </w:p>
        </w:tc>
      </w:tr>
      <w:tr w:rsidR="00083449" w:rsidRPr="007C27C1" w:rsidTr="002042AD">
        <w:tc>
          <w:tcPr>
            <w:tcW w:w="10632" w:type="dxa"/>
            <w:gridSpan w:val="4"/>
            <w:shd w:val="clear" w:color="auto" w:fill="DEEAF6" w:themeFill="accent1" w:themeFillTint="33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rPr>
                <w:rFonts w:ascii="Arial" w:eastAsia="Tahoma" w:hAnsi="Arial" w:cs="Arial"/>
                <w:b/>
                <w:color w:val="000000"/>
              </w:rPr>
            </w:pPr>
            <w:r w:rsidRPr="007C27C1">
              <w:rPr>
                <w:rFonts w:ascii="Arial" w:eastAsia="Tahoma" w:hAnsi="Arial" w:cs="Arial"/>
                <w:b/>
                <w:color w:val="000000"/>
              </w:rPr>
              <w:t>Obiekty szpitalne</w:t>
            </w:r>
          </w:p>
        </w:tc>
      </w:tr>
      <w:tr w:rsidR="00083449" w:rsidRPr="007C27C1" w:rsidTr="002042AD">
        <w:tc>
          <w:tcPr>
            <w:tcW w:w="2372" w:type="dxa"/>
            <w:vMerge w:val="restart"/>
            <w:shd w:val="clear" w:color="auto" w:fill="auto"/>
            <w:vAlign w:val="center"/>
          </w:tcPr>
          <w:p w:rsidR="00083449" w:rsidRPr="003C30BC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b/>
                <w:bCs/>
                <w:color w:val="000000"/>
              </w:rPr>
            </w:pPr>
            <w:r w:rsidRPr="003C30BC">
              <w:rPr>
                <w:rFonts w:ascii="Arial" w:eastAsia="Tahoma" w:hAnsi="Arial" w:cs="Arial"/>
                <w:b/>
                <w:bCs/>
                <w:color w:val="000000"/>
              </w:rPr>
              <w:t>Sala pacjenta</w:t>
            </w:r>
          </w:p>
        </w:tc>
        <w:tc>
          <w:tcPr>
            <w:tcW w:w="2164" w:type="dxa"/>
            <w:vMerge w:val="restart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Personel medyczny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Bezpośrednia opieka nad pacjentem z COVID-19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83449" w:rsidRPr="00497863" w:rsidRDefault="00083449" w:rsidP="00083449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36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 xml:space="preserve">Maska chirurgiczna </w:t>
            </w:r>
          </w:p>
          <w:p w:rsidR="00083449" w:rsidRPr="00497863" w:rsidRDefault="00083449" w:rsidP="00083449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36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 xml:space="preserve">Fartuch z długim rękawem </w:t>
            </w:r>
          </w:p>
          <w:p w:rsidR="00083449" w:rsidRPr="00497863" w:rsidRDefault="00083449" w:rsidP="00083449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36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 xml:space="preserve">Rękawiczki Ochrona oczu (gogle lub przyłbica) </w:t>
            </w:r>
          </w:p>
        </w:tc>
      </w:tr>
      <w:tr w:rsidR="00083449" w:rsidRPr="007C27C1" w:rsidTr="002042AD">
        <w:tc>
          <w:tcPr>
            <w:tcW w:w="2372" w:type="dxa"/>
            <w:vMerge/>
            <w:shd w:val="clear" w:color="auto" w:fill="auto"/>
            <w:vAlign w:val="center"/>
          </w:tcPr>
          <w:p w:rsidR="00083449" w:rsidRPr="008345D1" w:rsidRDefault="00083449" w:rsidP="002042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b/>
                <w:bCs/>
                <w:color w:val="000000"/>
              </w:rPr>
            </w:pPr>
          </w:p>
        </w:tc>
        <w:tc>
          <w:tcPr>
            <w:tcW w:w="2164" w:type="dxa"/>
            <w:vMerge/>
            <w:shd w:val="clear" w:color="auto" w:fill="auto"/>
            <w:vAlign w:val="center"/>
          </w:tcPr>
          <w:p w:rsidR="00083449" w:rsidRPr="007C27C1" w:rsidRDefault="00083449" w:rsidP="002042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Procedury generujące aerozole wykonywane u pacjentów z COVID-19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83449" w:rsidRPr="00497863" w:rsidRDefault="00083449" w:rsidP="00083449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36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 xml:space="preserve">Maska z filtrem N95 lub FFP2 lub odpowiednik Fartuch z długim rękawem </w:t>
            </w:r>
          </w:p>
          <w:p w:rsidR="00083449" w:rsidRPr="00497863" w:rsidRDefault="00083449" w:rsidP="00083449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36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Rękawiczki</w:t>
            </w:r>
          </w:p>
          <w:p w:rsidR="00083449" w:rsidRPr="00497863" w:rsidRDefault="00083449" w:rsidP="00083449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36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Ochrona oczu</w:t>
            </w:r>
          </w:p>
          <w:p w:rsidR="00083449" w:rsidRPr="00497863" w:rsidRDefault="00083449" w:rsidP="00083449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36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Fartuch bez rękawów foliowy przedni (wodoodporny)</w:t>
            </w:r>
          </w:p>
        </w:tc>
      </w:tr>
      <w:tr w:rsidR="00083449" w:rsidRPr="007C27C1" w:rsidTr="002042AD">
        <w:tc>
          <w:tcPr>
            <w:tcW w:w="2372" w:type="dxa"/>
            <w:vMerge/>
            <w:shd w:val="clear" w:color="auto" w:fill="auto"/>
            <w:vAlign w:val="center"/>
          </w:tcPr>
          <w:p w:rsidR="00083449" w:rsidRPr="008345D1" w:rsidRDefault="00083449" w:rsidP="002042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b/>
                <w:bCs/>
                <w:color w:val="00000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Personel sprzątający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Wejście na salę pacjentów z COVID-19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83449" w:rsidRPr="00497863" w:rsidRDefault="00083449" w:rsidP="00083449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36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Maska chirurgiczna</w:t>
            </w:r>
          </w:p>
          <w:p w:rsidR="00083449" w:rsidRPr="00497863" w:rsidRDefault="00083449" w:rsidP="00083449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36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Fartuch z długim rękawem</w:t>
            </w:r>
          </w:p>
          <w:p w:rsidR="00083449" w:rsidRPr="00497863" w:rsidRDefault="00083449" w:rsidP="00083449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36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Grube rękawice gumowe</w:t>
            </w:r>
          </w:p>
          <w:p w:rsidR="00083449" w:rsidRPr="00497863" w:rsidRDefault="00083449" w:rsidP="00083449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36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lastRenderedPageBreak/>
              <w:t>Ochrona oczu (jeśli istnieje ryzyko zachlapania materiałem zakaźnym lub środkami chemicznymi)</w:t>
            </w:r>
          </w:p>
          <w:p w:rsidR="00083449" w:rsidRPr="00497863" w:rsidRDefault="00083449" w:rsidP="00083449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36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Wysokie lub pełne gumowe obuwie robocze</w:t>
            </w:r>
          </w:p>
        </w:tc>
      </w:tr>
      <w:tr w:rsidR="00083449" w:rsidRPr="007C27C1" w:rsidTr="002042AD">
        <w:tc>
          <w:tcPr>
            <w:tcW w:w="2372" w:type="dxa"/>
            <w:vMerge/>
            <w:shd w:val="clear" w:color="auto" w:fill="auto"/>
            <w:vAlign w:val="center"/>
          </w:tcPr>
          <w:p w:rsidR="00083449" w:rsidRPr="008345D1" w:rsidRDefault="00083449" w:rsidP="002042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b/>
                <w:bCs/>
                <w:color w:val="00000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Odwiedzający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Wejście na salę pacjentów z COVID-19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83449" w:rsidRPr="00497863" w:rsidRDefault="00083449" w:rsidP="00083449">
            <w:pPr>
              <w:pStyle w:val="Akapitzlist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42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Maska chirurgiczna</w:t>
            </w:r>
          </w:p>
          <w:p w:rsidR="00083449" w:rsidRPr="00497863" w:rsidRDefault="00083449" w:rsidP="00083449">
            <w:pPr>
              <w:pStyle w:val="Akapitzlist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42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Fartuch z długim rękawem</w:t>
            </w:r>
          </w:p>
          <w:p w:rsidR="00083449" w:rsidRPr="00497863" w:rsidRDefault="00083449" w:rsidP="00083449">
            <w:pPr>
              <w:pStyle w:val="Akapitzlist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42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Rękawiczki</w:t>
            </w:r>
          </w:p>
        </w:tc>
      </w:tr>
      <w:tr w:rsidR="00083449" w:rsidRPr="007C27C1" w:rsidTr="002042AD">
        <w:tc>
          <w:tcPr>
            <w:tcW w:w="2372" w:type="dxa"/>
            <w:shd w:val="clear" w:color="auto" w:fill="auto"/>
            <w:vAlign w:val="center"/>
          </w:tcPr>
          <w:p w:rsidR="00083449" w:rsidRPr="003C30BC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b/>
                <w:bCs/>
                <w:color w:val="000000"/>
              </w:rPr>
            </w:pPr>
            <w:r w:rsidRPr="003C30BC">
              <w:rPr>
                <w:rFonts w:ascii="Arial" w:eastAsia="Tahoma" w:hAnsi="Arial" w:cs="Arial"/>
                <w:b/>
                <w:bCs/>
                <w:color w:val="000000"/>
              </w:rPr>
              <w:t>Inne obszary, w obrębie których odbywa się transport pacjenta (np. oddziały, korytarze)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Cały personel, także personel medyczny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Jakiekolwiek czynności niezwiązane z kontaktem z pacjentami z COVID-19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83449" w:rsidRPr="00497863" w:rsidRDefault="00083449" w:rsidP="00083449">
            <w:pPr>
              <w:pStyle w:val="Akapitzlist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42" w:hanging="139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ŚOI niewymagane</w:t>
            </w:r>
          </w:p>
        </w:tc>
      </w:tr>
      <w:tr w:rsidR="00083449" w:rsidRPr="007C27C1" w:rsidTr="002042AD">
        <w:tc>
          <w:tcPr>
            <w:tcW w:w="2372" w:type="dxa"/>
            <w:vMerge w:val="restart"/>
            <w:shd w:val="clear" w:color="auto" w:fill="auto"/>
            <w:vAlign w:val="center"/>
          </w:tcPr>
          <w:p w:rsidR="00083449" w:rsidRPr="003C30BC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b/>
                <w:bCs/>
                <w:color w:val="000000"/>
              </w:rPr>
            </w:pPr>
            <w:proofErr w:type="spellStart"/>
            <w:r w:rsidRPr="003C30BC">
              <w:rPr>
                <w:rFonts w:ascii="Arial" w:eastAsia="Tahoma" w:hAnsi="Arial" w:cs="Arial"/>
                <w:b/>
                <w:bCs/>
                <w:color w:val="000000"/>
              </w:rPr>
              <w:t>Triage</w:t>
            </w:r>
            <w:proofErr w:type="spellEnd"/>
          </w:p>
        </w:tc>
        <w:tc>
          <w:tcPr>
            <w:tcW w:w="2164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Personel medyczny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Wstępna ocena nie wymagająca bezpośredniego kontaktu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83449" w:rsidRPr="00497863" w:rsidRDefault="00083449" w:rsidP="00083449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42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Zachowaj odległość co najmniej 1 m</w:t>
            </w:r>
          </w:p>
          <w:p w:rsidR="00083449" w:rsidRPr="00497863" w:rsidRDefault="00083449" w:rsidP="00083449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42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ŚOI niewymagane</w:t>
            </w:r>
          </w:p>
        </w:tc>
      </w:tr>
      <w:tr w:rsidR="00083449" w:rsidRPr="007C27C1" w:rsidTr="002042AD">
        <w:tc>
          <w:tcPr>
            <w:tcW w:w="2372" w:type="dxa"/>
            <w:vMerge/>
            <w:shd w:val="clear" w:color="auto" w:fill="auto"/>
            <w:vAlign w:val="center"/>
          </w:tcPr>
          <w:p w:rsidR="00083449" w:rsidRPr="008345D1" w:rsidRDefault="00083449" w:rsidP="002042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b/>
                <w:bCs/>
                <w:color w:val="00000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Pacjenci z objawami z dróg oddechowych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Jakiekolwiek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83449" w:rsidRPr="00497863" w:rsidRDefault="00083449" w:rsidP="00083449">
            <w:pPr>
              <w:pStyle w:val="Akapitzlist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42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Zachowaj odległość co najmniej 1 m</w:t>
            </w:r>
          </w:p>
          <w:p w:rsidR="00083449" w:rsidRPr="00497863" w:rsidRDefault="00083449" w:rsidP="00083449">
            <w:pPr>
              <w:pStyle w:val="Akapitzlist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42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Zaopatrz pacjenta w maskę chirurgiczną, jeśli ją toleruje</w:t>
            </w:r>
          </w:p>
        </w:tc>
      </w:tr>
      <w:tr w:rsidR="00083449" w:rsidRPr="007C27C1" w:rsidTr="002042AD">
        <w:tc>
          <w:tcPr>
            <w:tcW w:w="2372" w:type="dxa"/>
            <w:vMerge/>
            <w:shd w:val="clear" w:color="auto" w:fill="auto"/>
            <w:vAlign w:val="center"/>
          </w:tcPr>
          <w:p w:rsidR="00083449" w:rsidRPr="008345D1" w:rsidRDefault="00083449" w:rsidP="002042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b/>
                <w:bCs/>
                <w:color w:val="00000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Pacjenci bez objawów z dróg oddechowych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Jakiekolwiek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83449" w:rsidRPr="00497863" w:rsidRDefault="00083449" w:rsidP="00083449">
            <w:pPr>
              <w:pStyle w:val="Akapitzlist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42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ŚOI niewymagane</w:t>
            </w:r>
          </w:p>
        </w:tc>
      </w:tr>
      <w:tr w:rsidR="00083449" w:rsidRPr="007C27C1" w:rsidTr="002042AD">
        <w:tc>
          <w:tcPr>
            <w:tcW w:w="2372" w:type="dxa"/>
            <w:shd w:val="clear" w:color="auto" w:fill="auto"/>
            <w:vAlign w:val="center"/>
          </w:tcPr>
          <w:p w:rsidR="00083449" w:rsidRPr="003C30BC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b/>
                <w:bCs/>
                <w:color w:val="000000"/>
              </w:rPr>
            </w:pPr>
            <w:r w:rsidRPr="003C30BC">
              <w:rPr>
                <w:rFonts w:ascii="Arial" w:eastAsia="Tahoma" w:hAnsi="Arial" w:cs="Arial"/>
                <w:b/>
                <w:bCs/>
                <w:color w:val="000000"/>
              </w:rPr>
              <w:t>Laboratorium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Analityk/laborant/technik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Praca z materiałem pobranym z dróg oddechowych pacjenta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83449" w:rsidRPr="00497863" w:rsidRDefault="00083449" w:rsidP="00083449">
            <w:pPr>
              <w:pStyle w:val="Akapitzlist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42" w:hanging="139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Maska chirurgiczna</w:t>
            </w:r>
          </w:p>
          <w:p w:rsidR="00083449" w:rsidRPr="00497863" w:rsidRDefault="00083449" w:rsidP="00083449">
            <w:pPr>
              <w:pStyle w:val="Akapitzlist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42" w:hanging="139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Fartuch z długim rękawem</w:t>
            </w:r>
          </w:p>
          <w:p w:rsidR="00083449" w:rsidRPr="00497863" w:rsidRDefault="00083449" w:rsidP="00083449">
            <w:pPr>
              <w:pStyle w:val="Akapitzlist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42" w:hanging="139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Rękawiczki</w:t>
            </w:r>
          </w:p>
          <w:p w:rsidR="00083449" w:rsidRPr="00497863" w:rsidRDefault="00083449" w:rsidP="00083449">
            <w:pPr>
              <w:pStyle w:val="Akapitzlist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42" w:hanging="139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Ochrona oczu (jeśli jest ryzyko odbryzgów)</w:t>
            </w:r>
          </w:p>
        </w:tc>
      </w:tr>
      <w:tr w:rsidR="00083449" w:rsidRPr="007C27C1" w:rsidTr="002042AD">
        <w:tc>
          <w:tcPr>
            <w:tcW w:w="2372" w:type="dxa"/>
            <w:shd w:val="clear" w:color="auto" w:fill="auto"/>
            <w:vAlign w:val="center"/>
          </w:tcPr>
          <w:p w:rsidR="00083449" w:rsidRPr="003C30BC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b/>
                <w:bCs/>
                <w:color w:val="000000"/>
              </w:rPr>
            </w:pPr>
            <w:r w:rsidRPr="003C30BC">
              <w:rPr>
                <w:rFonts w:ascii="Arial" w:eastAsia="Tahoma" w:hAnsi="Arial" w:cs="Arial"/>
                <w:b/>
                <w:bCs/>
                <w:color w:val="000000"/>
              </w:rPr>
              <w:t>Pomieszczenia administracyjne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Cały personel, także personel medyczny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Praca administracyjna, niezwiązana z kontaktem z pacjentami z COVID-19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83449" w:rsidRPr="00497863" w:rsidRDefault="00083449" w:rsidP="00083449">
            <w:pPr>
              <w:pStyle w:val="Akapitzlist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42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ŚOI niewymagane</w:t>
            </w:r>
          </w:p>
        </w:tc>
      </w:tr>
      <w:tr w:rsidR="00083449" w:rsidRPr="007C27C1" w:rsidTr="002042AD">
        <w:tc>
          <w:tcPr>
            <w:tcW w:w="10632" w:type="dxa"/>
            <w:gridSpan w:val="4"/>
            <w:shd w:val="clear" w:color="auto" w:fill="DEEAF6" w:themeFill="accent1" w:themeFillTint="33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rPr>
                <w:rFonts w:ascii="Arial" w:eastAsia="Tahoma" w:hAnsi="Arial" w:cs="Arial"/>
                <w:b/>
                <w:bCs/>
                <w:color w:val="000000"/>
              </w:rPr>
            </w:pPr>
            <w:r w:rsidRPr="007C27C1">
              <w:rPr>
                <w:rFonts w:ascii="Arial" w:eastAsia="Tahoma" w:hAnsi="Arial" w:cs="Arial"/>
                <w:b/>
                <w:bCs/>
                <w:color w:val="000000"/>
              </w:rPr>
              <w:t>Obiekty opieki ambulatoryjnej</w:t>
            </w:r>
          </w:p>
        </w:tc>
      </w:tr>
      <w:tr w:rsidR="00083449" w:rsidRPr="007C27C1" w:rsidTr="002042AD">
        <w:tc>
          <w:tcPr>
            <w:tcW w:w="2372" w:type="dxa"/>
            <w:vMerge w:val="restart"/>
            <w:shd w:val="clear" w:color="auto" w:fill="auto"/>
            <w:vAlign w:val="center"/>
          </w:tcPr>
          <w:p w:rsidR="00083449" w:rsidRPr="003C30BC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b/>
                <w:bCs/>
                <w:color w:val="000000"/>
              </w:rPr>
            </w:pPr>
            <w:r w:rsidRPr="003C30BC">
              <w:rPr>
                <w:rFonts w:ascii="Arial" w:eastAsia="Tahoma" w:hAnsi="Arial" w:cs="Arial"/>
                <w:b/>
                <w:bCs/>
                <w:color w:val="000000"/>
              </w:rPr>
              <w:t>Gabinet konsultacyjny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Personel medyczny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Badanie fizykalne pacjenta z objawami z dróg oddechowych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83449" w:rsidRPr="00497863" w:rsidRDefault="00083449" w:rsidP="00083449">
            <w:pPr>
              <w:pStyle w:val="Akapitzlist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42" w:hanging="139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Maska chirurgiczna</w:t>
            </w:r>
          </w:p>
          <w:p w:rsidR="00083449" w:rsidRPr="00497863" w:rsidRDefault="00083449" w:rsidP="00083449">
            <w:pPr>
              <w:pStyle w:val="Akapitzlist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42" w:hanging="139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Fartuch z długim rękawem</w:t>
            </w:r>
          </w:p>
          <w:p w:rsidR="00083449" w:rsidRPr="00497863" w:rsidRDefault="00083449" w:rsidP="00083449">
            <w:pPr>
              <w:pStyle w:val="Akapitzlist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42" w:hanging="139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Rękawiczki</w:t>
            </w:r>
          </w:p>
          <w:p w:rsidR="00083449" w:rsidRPr="00497863" w:rsidRDefault="00083449" w:rsidP="00083449">
            <w:pPr>
              <w:pStyle w:val="Akapitzlist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42" w:hanging="139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Ochrona oczu</w:t>
            </w:r>
          </w:p>
        </w:tc>
      </w:tr>
      <w:tr w:rsidR="00083449" w:rsidRPr="007C27C1" w:rsidTr="002042AD">
        <w:tc>
          <w:tcPr>
            <w:tcW w:w="2372" w:type="dxa"/>
            <w:vMerge/>
            <w:shd w:val="clear" w:color="auto" w:fill="auto"/>
            <w:vAlign w:val="center"/>
          </w:tcPr>
          <w:p w:rsidR="00083449" w:rsidRPr="008345D1" w:rsidRDefault="00083449" w:rsidP="002042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b/>
                <w:bCs/>
                <w:color w:val="00000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Personel medyczny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Badanie fizykalne pacjenta bez objawów z dróg oddechowych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83449" w:rsidRPr="00497863" w:rsidRDefault="00083449" w:rsidP="00083449">
            <w:pPr>
              <w:pStyle w:val="Akapitzlist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42" w:hanging="139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ŚOI zgodnie ze standardowymi zasadami dot. środków ostrożności i oceną ryzyka</w:t>
            </w:r>
          </w:p>
        </w:tc>
      </w:tr>
      <w:tr w:rsidR="00083449" w:rsidRPr="007C27C1" w:rsidTr="002042AD">
        <w:tc>
          <w:tcPr>
            <w:tcW w:w="2372" w:type="dxa"/>
            <w:vMerge/>
            <w:shd w:val="clear" w:color="auto" w:fill="auto"/>
            <w:vAlign w:val="center"/>
          </w:tcPr>
          <w:p w:rsidR="00083449" w:rsidRPr="008345D1" w:rsidRDefault="00083449" w:rsidP="002042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b/>
                <w:bCs/>
                <w:color w:val="00000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Pacjenci z objawami z dróg oddechowych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Jakiekolwiek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83449" w:rsidRPr="00497863" w:rsidRDefault="00083449" w:rsidP="00083449">
            <w:pPr>
              <w:pStyle w:val="Akapitzlist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42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Zaopatrz pacjenta w maskę chirurgiczną, jeśli ją toleruje</w:t>
            </w:r>
          </w:p>
        </w:tc>
      </w:tr>
      <w:tr w:rsidR="00083449" w:rsidRPr="007C27C1" w:rsidTr="002042AD">
        <w:tc>
          <w:tcPr>
            <w:tcW w:w="2372" w:type="dxa"/>
            <w:vMerge/>
            <w:shd w:val="clear" w:color="auto" w:fill="auto"/>
            <w:vAlign w:val="center"/>
          </w:tcPr>
          <w:p w:rsidR="00083449" w:rsidRPr="008345D1" w:rsidRDefault="00083449" w:rsidP="002042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b/>
                <w:bCs/>
                <w:color w:val="00000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Pacjenci bez objawów z dróg oddechowych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Jakiekolwiek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83449" w:rsidRPr="00497863" w:rsidRDefault="00083449" w:rsidP="00083449">
            <w:pPr>
              <w:pStyle w:val="Akapitzlist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42" w:hanging="139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ŚOI niewymagane</w:t>
            </w:r>
          </w:p>
        </w:tc>
      </w:tr>
      <w:tr w:rsidR="00083449" w:rsidRPr="007C27C1" w:rsidTr="002042AD">
        <w:tc>
          <w:tcPr>
            <w:tcW w:w="2372" w:type="dxa"/>
            <w:vMerge/>
            <w:shd w:val="clear" w:color="auto" w:fill="auto"/>
            <w:vAlign w:val="center"/>
          </w:tcPr>
          <w:p w:rsidR="00083449" w:rsidRPr="008345D1" w:rsidRDefault="00083449" w:rsidP="002042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b/>
                <w:bCs/>
                <w:color w:val="00000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Personel sprzątający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Po konsultacji pacjenta z objawami z dróg oddechowych i pomiędzy konsultacjami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83449" w:rsidRPr="00497863" w:rsidRDefault="00083449" w:rsidP="00083449">
            <w:pPr>
              <w:pStyle w:val="Akapitzlist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42" w:hanging="139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Maska chirurgiczna</w:t>
            </w:r>
          </w:p>
          <w:p w:rsidR="00083449" w:rsidRPr="00497863" w:rsidRDefault="00083449" w:rsidP="00083449">
            <w:pPr>
              <w:pStyle w:val="Akapitzlist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42" w:hanging="139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Fartuch z długim rękawem</w:t>
            </w:r>
          </w:p>
          <w:p w:rsidR="00083449" w:rsidRPr="00497863" w:rsidRDefault="00083449" w:rsidP="00083449">
            <w:pPr>
              <w:pStyle w:val="Akapitzlist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42" w:hanging="139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Grube rękawice gumowe</w:t>
            </w:r>
          </w:p>
          <w:p w:rsidR="00083449" w:rsidRPr="00497863" w:rsidRDefault="00083449" w:rsidP="00083449">
            <w:pPr>
              <w:pStyle w:val="Akapitzlist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42" w:hanging="139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Ochrona oczu (jeśli istnieje ryzyko zachlapania materiałem zakaźnym lub środkami chemicznymi)</w:t>
            </w:r>
          </w:p>
          <w:p w:rsidR="00083449" w:rsidRPr="00497863" w:rsidRDefault="00083449" w:rsidP="00083449">
            <w:pPr>
              <w:pStyle w:val="Akapitzlist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42" w:hanging="139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Wysokie lub pełne gumowe obuwie robocze</w:t>
            </w:r>
          </w:p>
        </w:tc>
      </w:tr>
      <w:tr w:rsidR="00083449" w:rsidRPr="007C27C1" w:rsidTr="002042AD">
        <w:tc>
          <w:tcPr>
            <w:tcW w:w="2372" w:type="dxa"/>
            <w:vMerge w:val="restart"/>
            <w:shd w:val="clear" w:color="auto" w:fill="auto"/>
            <w:vAlign w:val="center"/>
          </w:tcPr>
          <w:p w:rsidR="00083449" w:rsidRPr="003C30BC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b/>
                <w:bCs/>
                <w:color w:val="000000"/>
              </w:rPr>
            </w:pPr>
            <w:r w:rsidRPr="003C30BC">
              <w:rPr>
                <w:rFonts w:ascii="Arial" w:eastAsia="Tahoma" w:hAnsi="Arial" w:cs="Arial"/>
                <w:b/>
                <w:bCs/>
                <w:color w:val="000000"/>
              </w:rPr>
              <w:t>Poczekalnia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Pacjenci z objawami z dróg oddechowych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Jakiekolwiek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83449" w:rsidRPr="00497863" w:rsidRDefault="00083449" w:rsidP="00083449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36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Zaopatrz pacjenta w maskę chirurgiczną, jeśli ją toleruje</w:t>
            </w:r>
          </w:p>
          <w:p w:rsidR="00083449" w:rsidRPr="00497863" w:rsidRDefault="00083449" w:rsidP="00083449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36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Niezwłocznie przenieś pacjenta do separatki lub oddzielnego pomieszczenia, z dala od innych osób; jeżeli nie ma takiej możliwości, upewnij się, że pacjent zachowuje odległość co najmniej 1 m od innych pacjentów</w:t>
            </w:r>
          </w:p>
        </w:tc>
      </w:tr>
      <w:tr w:rsidR="00083449" w:rsidRPr="007C27C1" w:rsidTr="002042AD">
        <w:tc>
          <w:tcPr>
            <w:tcW w:w="2372" w:type="dxa"/>
            <w:vMerge/>
            <w:shd w:val="clear" w:color="auto" w:fill="auto"/>
            <w:vAlign w:val="center"/>
          </w:tcPr>
          <w:p w:rsidR="00083449" w:rsidRPr="008345D1" w:rsidRDefault="00083449" w:rsidP="002042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b/>
                <w:bCs/>
                <w:color w:val="00000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Pacjenci bez objawów z dróg oddechowych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Jakiekolwiek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83449" w:rsidRPr="00497863" w:rsidRDefault="00083449" w:rsidP="00083449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36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ŚOI niewymagane</w:t>
            </w:r>
          </w:p>
        </w:tc>
      </w:tr>
      <w:tr w:rsidR="00083449" w:rsidRPr="007C27C1" w:rsidTr="002042AD">
        <w:tc>
          <w:tcPr>
            <w:tcW w:w="2372" w:type="dxa"/>
            <w:shd w:val="clear" w:color="auto" w:fill="auto"/>
            <w:vAlign w:val="center"/>
          </w:tcPr>
          <w:p w:rsidR="00083449" w:rsidRPr="003C30BC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b/>
                <w:bCs/>
                <w:color w:val="000000"/>
              </w:rPr>
            </w:pPr>
            <w:r w:rsidRPr="003C30BC">
              <w:rPr>
                <w:rFonts w:ascii="Arial" w:eastAsia="Tahoma" w:hAnsi="Arial" w:cs="Arial"/>
                <w:b/>
                <w:bCs/>
                <w:color w:val="000000"/>
              </w:rPr>
              <w:t>Pomieszczenia administracyjne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Cały personel, także personel medyczny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Praca administracyjna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83449" w:rsidRPr="00497863" w:rsidRDefault="00083449" w:rsidP="00083449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36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ŚOI niewymagane</w:t>
            </w:r>
          </w:p>
        </w:tc>
      </w:tr>
      <w:tr w:rsidR="00083449" w:rsidRPr="007C27C1" w:rsidTr="002042AD">
        <w:tc>
          <w:tcPr>
            <w:tcW w:w="2372" w:type="dxa"/>
            <w:vMerge w:val="restart"/>
            <w:shd w:val="clear" w:color="auto" w:fill="auto"/>
            <w:vAlign w:val="center"/>
          </w:tcPr>
          <w:p w:rsidR="00083449" w:rsidRPr="003C30BC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b/>
                <w:bCs/>
                <w:color w:val="000000"/>
              </w:rPr>
            </w:pPr>
            <w:proofErr w:type="spellStart"/>
            <w:r w:rsidRPr="003C30BC">
              <w:rPr>
                <w:rFonts w:ascii="Arial" w:eastAsia="Tahoma" w:hAnsi="Arial" w:cs="Arial"/>
                <w:b/>
                <w:bCs/>
                <w:color w:val="000000"/>
              </w:rPr>
              <w:t>Triage</w:t>
            </w:r>
            <w:proofErr w:type="spellEnd"/>
          </w:p>
        </w:tc>
        <w:tc>
          <w:tcPr>
            <w:tcW w:w="2164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Personel medyczny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Wstępna ocena nie wymagająca bezpośredniego kontaktu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83449" w:rsidRPr="00497863" w:rsidRDefault="00083449" w:rsidP="00083449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36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Zachowaj odległość co najmniej 1 m</w:t>
            </w:r>
          </w:p>
          <w:p w:rsidR="00083449" w:rsidRPr="00497863" w:rsidRDefault="00083449" w:rsidP="00083449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36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ŚOI niewymagane</w:t>
            </w:r>
          </w:p>
        </w:tc>
      </w:tr>
      <w:tr w:rsidR="00083449" w:rsidRPr="007C27C1" w:rsidTr="002042AD">
        <w:tc>
          <w:tcPr>
            <w:tcW w:w="2372" w:type="dxa"/>
            <w:vMerge/>
            <w:shd w:val="clear" w:color="auto" w:fill="auto"/>
            <w:vAlign w:val="center"/>
          </w:tcPr>
          <w:p w:rsidR="00083449" w:rsidRPr="008345D1" w:rsidRDefault="00083449" w:rsidP="002042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b/>
                <w:bCs/>
                <w:color w:val="00000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Pacjenci z objawami z dróg oddechowych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Jakiekolwiek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83449" w:rsidRPr="00497863" w:rsidRDefault="00083449" w:rsidP="00083449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36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Zachowaj odległość co najmniej 1 m</w:t>
            </w:r>
          </w:p>
          <w:p w:rsidR="00083449" w:rsidRPr="00497863" w:rsidRDefault="00083449" w:rsidP="00083449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36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Zaopatrz pacjenta w maseczkę chirurgiczną, jeśli ją toleruje</w:t>
            </w:r>
          </w:p>
        </w:tc>
      </w:tr>
      <w:tr w:rsidR="00083449" w:rsidRPr="007C27C1" w:rsidTr="002042AD">
        <w:tc>
          <w:tcPr>
            <w:tcW w:w="2372" w:type="dxa"/>
            <w:vMerge/>
            <w:shd w:val="clear" w:color="auto" w:fill="auto"/>
            <w:vAlign w:val="center"/>
          </w:tcPr>
          <w:p w:rsidR="00083449" w:rsidRPr="008345D1" w:rsidRDefault="00083449" w:rsidP="002042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b/>
                <w:bCs/>
                <w:color w:val="00000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Pacjenci bez objawów z dróg oddechowych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Jakiekolwiek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83449" w:rsidRPr="00497863" w:rsidRDefault="00083449" w:rsidP="00083449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36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ŚOI niewymagane</w:t>
            </w:r>
          </w:p>
        </w:tc>
      </w:tr>
      <w:tr w:rsidR="00083449" w:rsidRPr="007C27C1" w:rsidTr="002042AD">
        <w:tc>
          <w:tcPr>
            <w:tcW w:w="10632" w:type="dxa"/>
            <w:gridSpan w:val="4"/>
            <w:shd w:val="clear" w:color="auto" w:fill="DEEAF6" w:themeFill="accent1" w:themeFillTint="33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rPr>
                <w:rFonts w:ascii="Arial" w:eastAsia="Tahoma" w:hAnsi="Arial" w:cs="Arial"/>
                <w:b/>
                <w:bCs/>
                <w:color w:val="000000"/>
              </w:rPr>
            </w:pPr>
            <w:r w:rsidRPr="007C27C1">
              <w:rPr>
                <w:rFonts w:ascii="Arial" w:eastAsia="Tahoma" w:hAnsi="Arial" w:cs="Arial"/>
                <w:b/>
                <w:bCs/>
                <w:color w:val="000000"/>
              </w:rPr>
              <w:t xml:space="preserve">Warunki </w:t>
            </w:r>
            <w:proofErr w:type="spellStart"/>
            <w:r w:rsidRPr="007C27C1">
              <w:rPr>
                <w:rFonts w:ascii="Arial" w:eastAsia="Tahoma" w:hAnsi="Arial" w:cs="Arial"/>
                <w:b/>
                <w:bCs/>
                <w:color w:val="000000"/>
              </w:rPr>
              <w:t>pozaszpitalne</w:t>
            </w:r>
            <w:proofErr w:type="spellEnd"/>
            <w:r w:rsidRPr="007C27C1">
              <w:rPr>
                <w:rFonts w:ascii="Arial" w:eastAsia="Tahoma" w:hAnsi="Arial" w:cs="Arial"/>
                <w:b/>
                <w:bCs/>
                <w:color w:val="000000"/>
              </w:rPr>
              <w:t xml:space="preserve"> / poza placówkami ochrony zdrowia</w:t>
            </w:r>
          </w:p>
        </w:tc>
      </w:tr>
      <w:tr w:rsidR="00083449" w:rsidRPr="007C27C1" w:rsidTr="002042AD">
        <w:tc>
          <w:tcPr>
            <w:tcW w:w="2372" w:type="dxa"/>
            <w:vMerge w:val="restart"/>
            <w:shd w:val="clear" w:color="auto" w:fill="auto"/>
            <w:vAlign w:val="center"/>
          </w:tcPr>
          <w:p w:rsidR="00083449" w:rsidRPr="003C30BC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b/>
                <w:bCs/>
                <w:color w:val="000000"/>
              </w:rPr>
            </w:pPr>
            <w:r w:rsidRPr="003C30BC">
              <w:rPr>
                <w:rFonts w:ascii="Arial" w:eastAsia="Tahoma" w:hAnsi="Arial" w:cs="Arial"/>
                <w:b/>
                <w:bCs/>
                <w:color w:val="000000"/>
              </w:rPr>
              <w:t>Dom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Pacjenci z objawami z dróg oddechowych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Jakiekolwiek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83449" w:rsidRPr="00497863" w:rsidRDefault="00083449" w:rsidP="00083449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42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Zachowaj odległość co najmniej 1 m</w:t>
            </w:r>
          </w:p>
          <w:p w:rsidR="00083449" w:rsidRPr="00497863" w:rsidRDefault="00083449" w:rsidP="00083449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42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Zaopatrz pacjenta w maskę chirurgiczną, jeśli ją toleruje. Pacjent powinien zdejmować maskę przed snem</w:t>
            </w:r>
          </w:p>
        </w:tc>
      </w:tr>
      <w:tr w:rsidR="00083449" w:rsidRPr="007C27C1" w:rsidTr="002042AD">
        <w:tc>
          <w:tcPr>
            <w:tcW w:w="2372" w:type="dxa"/>
            <w:vMerge/>
            <w:shd w:val="clear" w:color="auto" w:fill="auto"/>
            <w:vAlign w:val="center"/>
          </w:tcPr>
          <w:p w:rsidR="00083449" w:rsidRPr="008345D1" w:rsidRDefault="00083449" w:rsidP="002042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b/>
                <w:bCs/>
                <w:color w:val="00000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Opiekunowie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 xml:space="preserve">Wejście do pokoju pacjenta, ale nie obejmujące </w:t>
            </w:r>
            <w:r w:rsidRPr="007C27C1">
              <w:rPr>
                <w:rFonts w:ascii="Arial" w:eastAsia="Tahoma" w:hAnsi="Arial" w:cs="Arial"/>
                <w:color w:val="000000"/>
              </w:rPr>
              <w:lastRenderedPageBreak/>
              <w:t>bezpośredniej opieki lub pomocy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83449" w:rsidRPr="00497863" w:rsidRDefault="00083449" w:rsidP="00083449">
            <w:pPr>
              <w:pStyle w:val="Akapitzlist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42" w:hanging="139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lastRenderedPageBreak/>
              <w:t>Maska chirurgiczna</w:t>
            </w:r>
          </w:p>
        </w:tc>
      </w:tr>
      <w:tr w:rsidR="00083449" w:rsidRPr="007C27C1" w:rsidTr="002042AD">
        <w:tc>
          <w:tcPr>
            <w:tcW w:w="2372" w:type="dxa"/>
            <w:vMerge/>
            <w:shd w:val="clear" w:color="auto" w:fill="auto"/>
            <w:vAlign w:val="center"/>
          </w:tcPr>
          <w:p w:rsidR="00083449" w:rsidRPr="008345D1" w:rsidRDefault="00083449" w:rsidP="002042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b/>
                <w:bCs/>
                <w:color w:val="00000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Opiekunowie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 xml:space="preserve">Bezpośrednia opieka nad pacjentem z COVID-19 w warunkach domowych lub kontakt z kałem, moczem lub wydzielinami takiego pacjenta 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83449" w:rsidRPr="00497863" w:rsidRDefault="00083449" w:rsidP="00083449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42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Rękawiczki</w:t>
            </w:r>
          </w:p>
          <w:p w:rsidR="00083449" w:rsidRPr="00497863" w:rsidRDefault="00083449" w:rsidP="00083449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42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Maska chirurgiczna</w:t>
            </w:r>
          </w:p>
          <w:p w:rsidR="00083449" w:rsidRPr="00497863" w:rsidRDefault="00083449" w:rsidP="00083449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42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Fartuch bez rękawów foliowy przedni (jeśli jest ryzyko zachlapania)</w:t>
            </w:r>
          </w:p>
        </w:tc>
      </w:tr>
      <w:tr w:rsidR="00083449" w:rsidRPr="007C27C1" w:rsidTr="002042AD">
        <w:tc>
          <w:tcPr>
            <w:tcW w:w="2372" w:type="dxa"/>
            <w:vMerge/>
            <w:shd w:val="clear" w:color="auto" w:fill="auto"/>
            <w:vAlign w:val="center"/>
          </w:tcPr>
          <w:p w:rsidR="00083449" w:rsidRPr="008345D1" w:rsidRDefault="00083449" w:rsidP="002042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b/>
                <w:bCs/>
                <w:color w:val="00000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Personel medyczny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Bezpośrednia opieka nad pacjentem z COVID-19 w warunkach domowych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83449" w:rsidRPr="00497863" w:rsidRDefault="00083449" w:rsidP="00083449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42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Maska chirurgiczna</w:t>
            </w:r>
          </w:p>
          <w:p w:rsidR="00083449" w:rsidRPr="00497863" w:rsidRDefault="00083449" w:rsidP="00083449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42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Fartuch z długim rękawem</w:t>
            </w:r>
          </w:p>
          <w:p w:rsidR="00083449" w:rsidRPr="00497863" w:rsidRDefault="00083449" w:rsidP="00083449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42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Rękawiczki</w:t>
            </w:r>
          </w:p>
          <w:p w:rsidR="00083449" w:rsidRPr="00497863" w:rsidRDefault="00083449" w:rsidP="00083449">
            <w:pPr>
              <w:pStyle w:val="Akapitzlist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42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Ochrona oczu</w:t>
            </w:r>
          </w:p>
        </w:tc>
      </w:tr>
      <w:tr w:rsidR="00083449" w:rsidRPr="007C27C1" w:rsidTr="002042AD">
        <w:tc>
          <w:tcPr>
            <w:tcW w:w="2372" w:type="dxa"/>
            <w:shd w:val="clear" w:color="auto" w:fill="auto"/>
            <w:vAlign w:val="center"/>
          </w:tcPr>
          <w:p w:rsidR="00083449" w:rsidRPr="003C30BC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b/>
                <w:bCs/>
                <w:color w:val="000000"/>
              </w:rPr>
            </w:pPr>
            <w:r w:rsidRPr="003C30BC">
              <w:rPr>
                <w:rFonts w:ascii="Arial" w:eastAsia="Tahoma" w:hAnsi="Arial" w:cs="Arial"/>
                <w:b/>
                <w:bCs/>
                <w:color w:val="000000"/>
              </w:rPr>
              <w:t>Przestrzeń publiczna (np. szkoły, centra handlowe, dworce kolejowe)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Osoby bez objawów z dróg oddechowych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Jakiekolwiek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83449" w:rsidRPr="00497863" w:rsidRDefault="00083449" w:rsidP="00083449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39" w:hanging="139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ŚOI niewymagane</w:t>
            </w:r>
          </w:p>
        </w:tc>
      </w:tr>
      <w:tr w:rsidR="00083449" w:rsidRPr="007C27C1" w:rsidTr="002042AD">
        <w:tc>
          <w:tcPr>
            <w:tcW w:w="10632" w:type="dxa"/>
            <w:gridSpan w:val="4"/>
            <w:shd w:val="clear" w:color="auto" w:fill="BDD6EE" w:themeFill="accent1" w:themeFillTint="66"/>
            <w:vAlign w:val="center"/>
          </w:tcPr>
          <w:p w:rsidR="00083449" w:rsidRPr="003C30BC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jc w:val="center"/>
              <w:rPr>
                <w:rFonts w:ascii="Arial" w:eastAsia="Tahoma" w:hAnsi="Arial" w:cs="Arial"/>
                <w:b/>
                <w:bCs/>
                <w:color w:val="000000"/>
              </w:rPr>
            </w:pPr>
            <w:r w:rsidRPr="003C30BC">
              <w:rPr>
                <w:rFonts w:ascii="Arial" w:eastAsia="Tahoma" w:hAnsi="Arial" w:cs="Arial"/>
                <w:b/>
                <w:bCs/>
                <w:color w:val="000000"/>
              </w:rPr>
              <w:t xml:space="preserve">Zalecenia specjalne dot. zespołów szybkiego reagowania </w:t>
            </w:r>
            <w:r w:rsidRPr="007C27C1">
              <w:rPr>
                <w:rFonts w:ascii="Arial" w:eastAsia="Tahoma" w:hAnsi="Arial" w:cs="Arial"/>
                <w:b/>
                <w:bCs/>
                <w:color w:val="000000"/>
              </w:rPr>
              <w:br/>
            </w:r>
            <w:r w:rsidRPr="003C30BC">
              <w:rPr>
                <w:rFonts w:ascii="Arial" w:eastAsia="Tahoma" w:hAnsi="Arial" w:cs="Arial"/>
                <w:b/>
                <w:bCs/>
                <w:color w:val="000000"/>
              </w:rPr>
              <w:t xml:space="preserve">wspierających działania z zakresu zdrowia </w:t>
            </w:r>
            <w:proofErr w:type="spellStart"/>
            <w:r w:rsidRPr="003C30BC">
              <w:rPr>
                <w:rFonts w:ascii="Arial" w:eastAsia="Tahoma" w:hAnsi="Arial" w:cs="Arial"/>
                <w:b/>
                <w:bCs/>
                <w:color w:val="000000"/>
              </w:rPr>
              <w:t>publicznegod</w:t>
            </w:r>
            <w:proofErr w:type="spellEnd"/>
          </w:p>
        </w:tc>
      </w:tr>
      <w:tr w:rsidR="00083449" w:rsidRPr="007C27C1" w:rsidTr="002042AD">
        <w:tc>
          <w:tcPr>
            <w:tcW w:w="10632" w:type="dxa"/>
            <w:gridSpan w:val="4"/>
            <w:shd w:val="clear" w:color="auto" w:fill="DEEAF6" w:themeFill="accent1" w:themeFillTint="33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rPr>
                <w:rFonts w:ascii="Arial" w:eastAsia="Tahoma" w:hAnsi="Arial" w:cs="Arial"/>
                <w:b/>
                <w:bCs/>
                <w:color w:val="000000"/>
              </w:rPr>
            </w:pPr>
            <w:r w:rsidRPr="007C27C1">
              <w:rPr>
                <w:rFonts w:ascii="Arial" w:eastAsia="Tahoma" w:hAnsi="Arial" w:cs="Arial"/>
                <w:b/>
                <w:bCs/>
                <w:color w:val="000000"/>
              </w:rPr>
              <w:t xml:space="preserve">Warunki </w:t>
            </w:r>
            <w:proofErr w:type="spellStart"/>
            <w:r w:rsidRPr="007C27C1">
              <w:rPr>
                <w:rFonts w:ascii="Arial" w:eastAsia="Tahoma" w:hAnsi="Arial" w:cs="Arial"/>
                <w:b/>
                <w:bCs/>
                <w:color w:val="000000"/>
              </w:rPr>
              <w:t>pozaszpitalne</w:t>
            </w:r>
            <w:proofErr w:type="spellEnd"/>
            <w:r w:rsidRPr="007C27C1">
              <w:rPr>
                <w:rFonts w:ascii="Arial" w:eastAsia="Tahoma" w:hAnsi="Arial" w:cs="Arial"/>
                <w:b/>
                <w:bCs/>
                <w:color w:val="000000"/>
              </w:rPr>
              <w:t xml:space="preserve"> / poza placówkami ochrony zdrowia </w:t>
            </w:r>
          </w:p>
        </w:tc>
      </w:tr>
      <w:tr w:rsidR="00083449" w:rsidRPr="007C27C1" w:rsidTr="002042AD">
        <w:tc>
          <w:tcPr>
            <w:tcW w:w="2372" w:type="dxa"/>
            <w:vMerge w:val="restart"/>
            <w:shd w:val="clear" w:color="auto" w:fill="auto"/>
            <w:vAlign w:val="center"/>
          </w:tcPr>
          <w:p w:rsidR="00083449" w:rsidRPr="003C30BC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b/>
                <w:bCs/>
                <w:color w:val="000000"/>
              </w:rPr>
            </w:pPr>
            <w:r w:rsidRPr="003C30BC">
              <w:rPr>
                <w:rFonts w:ascii="Arial" w:eastAsia="Tahoma" w:hAnsi="Arial" w:cs="Arial"/>
                <w:b/>
                <w:bCs/>
                <w:color w:val="000000"/>
              </w:rPr>
              <w:t>Gdziekolwiek</w:t>
            </w:r>
          </w:p>
        </w:tc>
        <w:tc>
          <w:tcPr>
            <w:tcW w:w="2164" w:type="dxa"/>
            <w:vMerge w:val="restart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Członkowie zespołów szybkiego reagowania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Wywiad z pacjentem z podejrzeniem lub potwierdzonym COVID-19 lub osobami z kontaktu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83449" w:rsidRPr="00497863" w:rsidRDefault="00083449" w:rsidP="00083449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36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ŚOI niewymagane, jeśli procedura odbywa się zdalnie (np. przez telefon lub wideokonferencję)</w:t>
            </w:r>
          </w:p>
          <w:p w:rsidR="00083449" w:rsidRPr="00497863" w:rsidRDefault="00083449" w:rsidP="00083449">
            <w:pPr>
              <w:pStyle w:val="Akapitzlist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36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W miarę możliwości wywiad przeprowadź zdalnie</w:t>
            </w:r>
          </w:p>
        </w:tc>
      </w:tr>
      <w:tr w:rsidR="00083449" w:rsidRPr="007C27C1" w:rsidTr="002042AD">
        <w:tc>
          <w:tcPr>
            <w:tcW w:w="2372" w:type="dxa"/>
            <w:vMerge/>
            <w:shd w:val="clear" w:color="auto" w:fill="auto"/>
            <w:vAlign w:val="center"/>
          </w:tcPr>
          <w:p w:rsidR="00083449" w:rsidRPr="007C27C1" w:rsidRDefault="00083449" w:rsidP="002042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</w:p>
        </w:tc>
        <w:tc>
          <w:tcPr>
            <w:tcW w:w="2164" w:type="dxa"/>
            <w:vMerge/>
            <w:shd w:val="clear" w:color="auto" w:fill="auto"/>
            <w:vAlign w:val="center"/>
          </w:tcPr>
          <w:p w:rsidR="00083449" w:rsidRPr="007C27C1" w:rsidRDefault="00083449" w:rsidP="002042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Osobisty wywiad z pacjentem z podejrzeniem lub potwierdzonym COVID-19 niewymagający bezpośredniego kontaktu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83449" w:rsidRPr="00497863" w:rsidRDefault="00083449" w:rsidP="00083449">
            <w:pPr>
              <w:pStyle w:val="Akapitzlist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36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Maska chirurgiczna</w:t>
            </w:r>
          </w:p>
          <w:p w:rsidR="00083449" w:rsidRPr="00497863" w:rsidRDefault="00083449" w:rsidP="00083449">
            <w:pPr>
              <w:pStyle w:val="Akapitzlist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36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Zachowaj odległość co najmniej 1 m</w:t>
            </w:r>
          </w:p>
          <w:p w:rsidR="00083449" w:rsidRPr="00497863" w:rsidRDefault="00083449" w:rsidP="00083449">
            <w:pPr>
              <w:pStyle w:val="Akapitzlist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36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Wywiad przeprowadź poza domem lub na świeżym powietrzu. Pacjent z podejrzeniem lub potwierdzonym COVID-19 powinien używać maski chirurgicznej, jeśli ją toleruje</w:t>
            </w:r>
          </w:p>
        </w:tc>
      </w:tr>
      <w:tr w:rsidR="00083449" w:rsidRPr="007C27C1" w:rsidTr="002042AD">
        <w:tc>
          <w:tcPr>
            <w:tcW w:w="2372" w:type="dxa"/>
            <w:vMerge/>
            <w:shd w:val="clear" w:color="auto" w:fill="auto"/>
            <w:vAlign w:val="center"/>
          </w:tcPr>
          <w:p w:rsidR="00083449" w:rsidRPr="007C27C1" w:rsidRDefault="00083449" w:rsidP="002042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</w:p>
        </w:tc>
        <w:tc>
          <w:tcPr>
            <w:tcW w:w="2164" w:type="dxa"/>
            <w:vMerge/>
            <w:shd w:val="clear" w:color="auto" w:fill="auto"/>
            <w:vAlign w:val="center"/>
          </w:tcPr>
          <w:p w:rsidR="00083449" w:rsidRPr="007C27C1" w:rsidRDefault="00083449" w:rsidP="002042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83449" w:rsidRPr="007C27C1" w:rsidRDefault="00083449" w:rsidP="00204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 w:line="276" w:lineRule="auto"/>
              <w:rPr>
                <w:rFonts w:ascii="Arial" w:eastAsia="Tahoma" w:hAnsi="Arial" w:cs="Arial"/>
                <w:color w:val="000000"/>
              </w:rPr>
            </w:pPr>
            <w:r w:rsidRPr="007C27C1">
              <w:rPr>
                <w:rFonts w:ascii="Arial" w:eastAsia="Tahoma" w:hAnsi="Arial" w:cs="Arial"/>
                <w:color w:val="000000"/>
              </w:rPr>
              <w:t>Osobisty wywiad z bezobjawowymi osobami z kontaktu z pacjentem z COVID-19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83449" w:rsidRPr="00497863" w:rsidRDefault="00083449" w:rsidP="00083449">
            <w:pPr>
              <w:pStyle w:val="Akapitzlist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36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Zachowaj odległość co najmniej 1 m</w:t>
            </w:r>
          </w:p>
          <w:p w:rsidR="00083449" w:rsidRPr="00497863" w:rsidRDefault="00083449" w:rsidP="00083449">
            <w:pPr>
              <w:pStyle w:val="Akapitzlist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36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ŚOI niewymagane</w:t>
            </w:r>
          </w:p>
          <w:p w:rsidR="00083449" w:rsidRPr="00497863" w:rsidRDefault="00083449" w:rsidP="00083449">
            <w:pPr>
              <w:pStyle w:val="Akapitzlist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ind w:left="136" w:hanging="142"/>
              <w:contextualSpacing w:val="0"/>
              <w:rPr>
                <w:rFonts w:ascii="Arial" w:eastAsia="Tahoma" w:hAnsi="Arial" w:cs="Arial"/>
                <w:color w:val="000000"/>
              </w:rPr>
            </w:pPr>
            <w:r w:rsidRPr="00497863">
              <w:rPr>
                <w:rFonts w:ascii="Arial" w:eastAsia="Tahoma" w:hAnsi="Arial" w:cs="Arial"/>
                <w:color w:val="000000"/>
              </w:rPr>
              <w:t>Wywiad prowadź poza domem lub na świeżym powietrzu. Jeśli zajdzie konieczność wejścia do budynku, użyj kamery termowizyjnej, aby się upewnić, że osoba nie ma gorączki. Zachowaj dystans co najmniej 1 m, nie dotykaj niczego w gospodarstwie domowym osoby z kontaktu z pacjentem z COVID-19</w:t>
            </w:r>
          </w:p>
        </w:tc>
      </w:tr>
      <w:tr w:rsidR="00083449" w:rsidRPr="007C27C1" w:rsidTr="002042AD">
        <w:tc>
          <w:tcPr>
            <w:tcW w:w="10632" w:type="dxa"/>
            <w:gridSpan w:val="4"/>
            <w:shd w:val="clear" w:color="auto" w:fill="auto"/>
            <w:vAlign w:val="center"/>
          </w:tcPr>
          <w:p w:rsidR="00083449" w:rsidRPr="007C27C1" w:rsidRDefault="00083449" w:rsidP="00083449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ind w:left="308" w:hanging="308"/>
              <w:contextualSpacing w:val="0"/>
              <w:jc w:val="both"/>
              <w:rPr>
                <w:rFonts w:ascii="Arial" w:eastAsia="Tahoma" w:hAnsi="Arial" w:cs="Arial"/>
                <w:color w:val="000000"/>
                <w:sz w:val="18"/>
                <w:szCs w:val="18"/>
              </w:rPr>
            </w:pPr>
            <w:r w:rsidRPr="003C30BC">
              <w:rPr>
                <w:rFonts w:ascii="Arial" w:eastAsia="Tahoma" w:hAnsi="Arial" w:cs="Arial"/>
                <w:color w:val="000000"/>
                <w:sz w:val="18"/>
                <w:szCs w:val="18"/>
              </w:rPr>
              <w:lastRenderedPageBreak/>
              <w:t>Oprócz zastosowania odpowiednich ŚOI, należy pamiętać o częstej higienie rąk i higienie układu oddechowego. ŚOI po użyciu należy umieścić w odpowiednim pojemniku na odpady. Przed założeniem i po zdjęciu ŚOI należy przeprowadzić higienę rąk</w:t>
            </w:r>
            <w:r>
              <w:rPr>
                <w:rFonts w:ascii="Arial" w:eastAsia="Tahoma" w:hAnsi="Arial" w:cs="Arial"/>
                <w:color w:val="000000"/>
                <w:sz w:val="18"/>
                <w:szCs w:val="18"/>
              </w:rPr>
              <w:t>.</w:t>
            </w:r>
          </w:p>
          <w:p w:rsidR="00083449" w:rsidRPr="007C27C1" w:rsidRDefault="00083449" w:rsidP="00083449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ind w:left="308" w:hanging="308"/>
              <w:contextualSpacing w:val="0"/>
              <w:jc w:val="both"/>
              <w:rPr>
                <w:rFonts w:ascii="Arial" w:eastAsia="Tahoma" w:hAnsi="Arial" w:cs="Arial"/>
                <w:color w:val="000000"/>
                <w:sz w:val="18"/>
                <w:szCs w:val="18"/>
              </w:rPr>
            </w:pPr>
            <w:r w:rsidRPr="003C30BC">
              <w:rPr>
                <w:rFonts w:ascii="Arial" w:eastAsia="Tahoma" w:hAnsi="Arial" w:cs="Arial"/>
                <w:color w:val="000000"/>
                <w:sz w:val="18"/>
                <w:szCs w:val="18"/>
              </w:rPr>
              <w:t>Należy ograniczyć liczbę odwiedzających. Odwiedzający, którzy muszą wejść do sali pacjenta z COVID-19, powinni zostać jasno poinstruowani o tym, jak prawidłowo założyć i zdjąć ŚOI i jak zadbać o odpowiednią higienę rąk przed założeniem i po zdjęciu ŚOI. Osoby takie powinny być nadzorowane przez personel medyczny</w:t>
            </w:r>
            <w:r>
              <w:rPr>
                <w:rFonts w:ascii="Arial" w:eastAsia="Tahoma" w:hAnsi="Arial" w:cs="Arial"/>
                <w:color w:val="000000"/>
                <w:sz w:val="18"/>
                <w:szCs w:val="18"/>
              </w:rPr>
              <w:t>.</w:t>
            </w:r>
          </w:p>
          <w:p w:rsidR="00083449" w:rsidRPr="007C27C1" w:rsidRDefault="00083449" w:rsidP="00083449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ind w:left="308" w:hanging="308"/>
              <w:contextualSpacing w:val="0"/>
              <w:jc w:val="both"/>
              <w:rPr>
                <w:rFonts w:ascii="Arial" w:eastAsia="Tahoma" w:hAnsi="Arial" w:cs="Arial"/>
                <w:color w:val="000000"/>
                <w:sz w:val="18"/>
                <w:szCs w:val="18"/>
              </w:rPr>
            </w:pPr>
            <w:r w:rsidRPr="007C27C1">
              <w:rPr>
                <w:rFonts w:ascii="Arial" w:eastAsia="Tahoma" w:hAnsi="Arial" w:cs="Arial"/>
                <w:color w:val="000000"/>
                <w:sz w:val="18"/>
                <w:szCs w:val="18"/>
              </w:rPr>
              <w:t>Ta kategoria obejmuje użycie bezdotykowych termometrów i kamer termowizyjnych, a także ograniczoną obserwację i wywiad, przy zachowaniu odległości co najmniej 1 m</w:t>
            </w:r>
            <w:r>
              <w:rPr>
                <w:rFonts w:ascii="Arial" w:eastAsia="Tahoma" w:hAnsi="Arial" w:cs="Arial"/>
                <w:color w:val="000000"/>
                <w:sz w:val="18"/>
                <w:szCs w:val="18"/>
              </w:rPr>
              <w:t>.</w:t>
            </w:r>
          </w:p>
          <w:p w:rsidR="00083449" w:rsidRPr="003C30BC" w:rsidRDefault="00083449" w:rsidP="00083449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ind w:left="308" w:hanging="308"/>
              <w:contextualSpacing w:val="0"/>
              <w:jc w:val="both"/>
              <w:rPr>
                <w:rFonts w:ascii="Arial" w:eastAsia="Tahoma" w:hAnsi="Arial" w:cs="Arial"/>
                <w:color w:val="000000"/>
              </w:rPr>
            </w:pPr>
            <w:r w:rsidRPr="003C30BC">
              <w:rPr>
                <w:rFonts w:ascii="Arial" w:eastAsia="Tahoma" w:hAnsi="Arial" w:cs="Arial"/>
                <w:color w:val="000000"/>
                <w:sz w:val="18"/>
                <w:szCs w:val="18"/>
              </w:rPr>
              <w:t>Wszyscy członkowie zespołu szybkiego reagowania muszą zostać przeszkoleni w zakresie odpowiedniej higieny rąk i</w:t>
            </w:r>
            <w:r>
              <w:rPr>
                <w:rFonts w:ascii="Arial" w:eastAsia="Tahoma" w:hAnsi="Arial" w:cs="Arial"/>
                <w:color w:val="000000"/>
                <w:sz w:val="18"/>
                <w:szCs w:val="18"/>
              </w:rPr>
              <w:t> </w:t>
            </w:r>
            <w:r w:rsidRPr="003C30BC">
              <w:rPr>
                <w:rFonts w:ascii="Arial" w:eastAsia="Tahoma" w:hAnsi="Arial" w:cs="Arial"/>
                <w:color w:val="000000"/>
                <w:sz w:val="18"/>
                <w:szCs w:val="18"/>
              </w:rPr>
              <w:t>prawidłoweg</w:t>
            </w:r>
            <w:r>
              <w:rPr>
                <w:rFonts w:ascii="Arial" w:eastAsia="Tahoma" w:hAnsi="Arial" w:cs="Arial"/>
                <w:color w:val="000000"/>
                <w:sz w:val="18"/>
                <w:szCs w:val="18"/>
              </w:rPr>
              <w:t>o</w:t>
            </w:r>
            <w:r w:rsidRPr="003C30BC">
              <w:rPr>
                <w:rFonts w:ascii="Arial" w:eastAsia="Tahoma" w:hAnsi="Arial" w:cs="Arial"/>
                <w:color w:val="000000"/>
                <w:sz w:val="18"/>
                <w:szCs w:val="18"/>
              </w:rPr>
              <w:t xml:space="preserve"> zakładania, zdejmowania ŚOI i unikania zanieczyszczenia</w:t>
            </w:r>
            <w:r>
              <w:rPr>
                <w:rFonts w:ascii="Arial" w:eastAsia="Tahoma" w:hAnsi="Arial" w:cs="Arial"/>
                <w:color w:val="000000"/>
                <w:sz w:val="18"/>
                <w:szCs w:val="18"/>
              </w:rPr>
              <w:t>.</w:t>
            </w:r>
          </w:p>
        </w:tc>
      </w:tr>
    </w:tbl>
    <w:p w:rsidR="0097451C" w:rsidRDefault="00083449">
      <w:bookmarkStart w:id="0" w:name="_GoBack"/>
      <w:bookmarkEnd w:id="0"/>
    </w:p>
    <w:sectPr w:rsidR="009745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F2FE9"/>
    <w:multiLevelType w:val="hybridMultilevel"/>
    <w:tmpl w:val="58C86B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A5659"/>
    <w:multiLevelType w:val="hybridMultilevel"/>
    <w:tmpl w:val="C848FE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13F572F"/>
    <w:multiLevelType w:val="hybridMultilevel"/>
    <w:tmpl w:val="FC40D4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78C066B"/>
    <w:multiLevelType w:val="hybridMultilevel"/>
    <w:tmpl w:val="B1904E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B164101"/>
    <w:multiLevelType w:val="hybridMultilevel"/>
    <w:tmpl w:val="F4B2D0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9C93876"/>
    <w:multiLevelType w:val="hybridMultilevel"/>
    <w:tmpl w:val="66EE23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8EC0753"/>
    <w:multiLevelType w:val="hybridMultilevel"/>
    <w:tmpl w:val="12C69B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BC078FB"/>
    <w:multiLevelType w:val="hybridMultilevel"/>
    <w:tmpl w:val="08DC5E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8941240"/>
    <w:multiLevelType w:val="hybridMultilevel"/>
    <w:tmpl w:val="9A8EC0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C446AB2"/>
    <w:multiLevelType w:val="hybridMultilevel"/>
    <w:tmpl w:val="71EA79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CDD6677"/>
    <w:multiLevelType w:val="hybridMultilevel"/>
    <w:tmpl w:val="44107E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D1947B9"/>
    <w:multiLevelType w:val="hybridMultilevel"/>
    <w:tmpl w:val="6D56F8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D64126D"/>
    <w:multiLevelType w:val="hybridMultilevel"/>
    <w:tmpl w:val="395CE4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4FB50B1"/>
    <w:multiLevelType w:val="hybridMultilevel"/>
    <w:tmpl w:val="AC46A3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74E7B37"/>
    <w:multiLevelType w:val="hybridMultilevel"/>
    <w:tmpl w:val="65CA54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F415AE1"/>
    <w:multiLevelType w:val="hybridMultilevel"/>
    <w:tmpl w:val="5DBEE0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FB549CE"/>
    <w:multiLevelType w:val="hybridMultilevel"/>
    <w:tmpl w:val="DB26E9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3097A5E"/>
    <w:multiLevelType w:val="hybridMultilevel"/>
    <w:tmpl w:val="2F821D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4"/>
  </w:num>
  <w:num w:numId="3">
    <w:abstractNumId w:val="15"/>
  </w:num>
  <w:num w:numId="4">
    <w:abstractNumId w:val="10"/>
  </w:num>
  <w:num w:numId="5">
    <w:abstractNumId w:val="7"/>
  </w:num>
  <w:num w:numId="6">
    <w:abstractNumId w:val="12"/>
  </w:num>
  <w:num w:numId="7">
    <w:abstractNumId w:val="11"/>
  </w:num>
  <w:num w:numId="8">
    <w:abstractNumId w:val="13"/>
  </w:num>
  <w:num w:numId="9">
    <w:abstractNumId w:val="16"/>
  </w:num>
  <w:num w:numId="10">
    <w:abstractNumId w:val="6"/>
  </w:num>
  <w:num w:numId="11">
    <w:abstractNumId w:val="9"/>
  </w:num>
  <w:num w:numId="12">
    <w:abstractNumId w:val="5"/>
  </w:num>
  <w:num w:numId="13">
    <w:abstractNumId w:val="2"/>
  </w:num>
  <w:num w:numId="14">
    <w:abstractNumId w:val="1"/>
  </w:num>
  <w:num w:numId="15">
    <w:abstractNumId w:val="3"/>
  </w:num>
  <w:num w:numId="16">
    <w:abstractNumId w:val="17"/>
  </w:num>
  <w:num w:numId="17">
    <w:abstractNumId w:val="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449"/>
    <w:rsid w:val="00083449"/>
    <w:rsid w:val="00846D1E"/>
    <w:rsid w:val="00E0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7D36ED-23B1-4D24-BA93-66D9F927D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3449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3449"/>
    <w:pPr>
      <w:keepNext/>
      <w:keepLines/>
      <w:spacing w:after="600"/>
      <w:jc w:val="right"/>
      <w:outlineLvl w:val="0"/>
    </w:pPr>
    <w:rPr>
      <w:rFonts w:ascii="Arial" w:hAnsi="Arial"/>
      <w:color w:val="0070C0"/>
      <w:sz w:val="24"/>
      <w:szCs w:val="48"/>
      <w:u w:val="singl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83449"/>
    <w:pPr>
      <w:keepNext/>
      <w:keepLines/>
      <w:spacing w:after="360" w:line="276" w:lineRule="auto"/>
      <w:jc w:val="center"/>
      <w:outlineLvl w:val="1"/>
    </w:pPr>
    <w:rPr>
      <w:rFonts w:ascii="Arial" w:hAnsi="Arial"/>
      <w:b/>
      <w:color w:val="0070C0"/>
      <w:sz w:val="24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3449"/>
    <w:rPr>
      <w:rFonts w:ascii="Arial" w:eastAsia="Calibri" w:hAnsi="Arial" w:cs="Calibri"/>
      <w:color w:val="0070C0"/>
      <w:sz w:val="24"/>
      <w:szCs w:val="48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83449"/>
    <w:rPr>
      <w:rFonts w:ascii="Arial" w:eastAsia="Calibri" w:hAnsi="Arial" w:cs="Calibri"/>
      <w:b/>
      <w:color w:val="0070C0"/>
      <w:sz w:val="24"/>
      <w:szCs w:val="36"/>
      <w:lang w:eastAsia="pl-PL"/>
    </w:rPr>
  </w:style>
  <w:style w:type="paragraph" w:styleId="Akapitzlist">
    <w:name w:val="List Paragraph"/>
    <w:basedOn w:val="Normalny"/>
    <w:uiPriority w:val="34"/>
    <w:qFormat/>
    <w:rsid w:val="0008344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834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pps.who.int/iris/bitstream/handle/10665/331215/WHO-2019-nCov-IPCPPE_use-2020.1-eng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1069</Words>
  <Characters>6414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Klimczak Mateusz</dc:creator>
  <cp:keywords/>
  <dc:description/>
  <cp:lastModifiedBy>Klimczak Mateusz</cp:lastModifiedBy>
  <cp:revision>1</cp:revision>
  <dcterms:created xsi:type="dcterms:W3CDTF">2020-05-06T12:28:00Z</dcterms:created>
  <dcterms:modified xsi:type="dcterms:W3CDTF">2020-05-06T12:29:00Z</dcterms:modified>
</cp:coreProperties>
</file>